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10A" w:rsidRPr="00750E37" w:rsidRDefault="004C510A" w:rsidP="004C510A">
      <w:pPr>
        <w:tabs>
          <w:tab w:val="left" w:pos="-2340"/>
          <w:tab w:val="left" w:pos="540"/>
        </w:tabs>
        <w:autoSpaceDE w:val="0"/>
        <w:autoSpaceDN w:val="0"/>
        <w:spacing w:line="320" w:lineRule="exact"/>
        <w:ind w:left="644"/>
        <w:contextualSpacing/>
        <w:jc w:val="both"/>
        <w:rPr>
          <w:color w:val="000000"/>
        </w:rPr>
      </w:pPr>
    </w:p>
    <w:p w:rsidR="00361196" w:rsidRPr="00361196" w:rsidRDefault="004C510A" w:rsidP="00361196">
      <w:pPr>
        <w:pBdr>
          <w:top w:val="single" w:sz="4" w:space="1" w:color="auto"/>
          <w:left w:val="single" w:sz="4" w:space="1" w:color="auto"/>
          <w:bottom w:val="single" w:sz="4" w:space="4" w:color="auto"/>
          <w:right w:val="single" w:sz="4" w:space="7" w:color="auto"/>
        </w:pBdr>
        <w:ind w:right="113"/>
        <w:jc w:val="both"/>
        <w:rPr>
          <w:rFonts w:ascii="Verdana" w:hAnsi="Verdana" w:cs="Verdana"/>
          <w:sz w:val="18"/>
          <w:szCs w:val="18"/>
        </w:rPr>
      </w:pPr>
      <w:r>
        <w:rPr>
          <w:rFonts w:ascii="Verdana" w:hAnsi="Verdana" w:cs="Verdana"/>
          <w:b/>
          <w:bCs/>
          <w:i/>
          <w:iCs/>
          <w:sz w:val="18"/>
          <w:szCs w:val="18"/>
          <w:u w:val="single"/>
        </w:rPr>
        <w:t>AVVERTENZA</w:t>
      </w:r>
      <w:r w:rsidRPr="00CC7DFF">
        <w:t>(</w:t>
      </w:r>
      <w:r w:rsidRPr="004C510A">
        <w:rPr>
          <w:i/>
        </w:rPr>
        <w:t>tal</w:t>
      </w:r>
      <w:r w:rsidR="00C07D86">
        <w:rPr>
          <w:i/>
        </w:rPr>
        <w:t>i</w:t>
      </w:r>
      <w:r w:rsidRPr="004C510A">
        <w:rPr>
          <w:i/>
        </w:rPr>
        <w:t xml:space="preserve"> dichiarazioni devono essere rese dal titolare e dal direttore tecnico, se si tratta di impresa individuale; da un socio e dal direttore tecnico, se si tratta di società in nome collettivo; dai soci accomandatari e dal direttore tecnico, se si tratta di società in accomandita semplice; dai membri del consiglio di amministrazione cui sia stata conferita la legale rappresentanza, di direzione o di vigilanza e dai soggetti muniti di poteri di rappresentanza, di direzione o di controllo, dal direttore tecnico e dal socio unico persona fisica, ovvero dal socio di maggioranza in caso di società con meno di quattro soci, se si tratta di altro tipo di società o consorzio</w:t>
      </w:r>
      <w:r w:rsidRPr="004C510A">
        <w:t>).</w:t>
      </w:r>
    </w:p>
    <w:p w:rsidR="009F44ED" w:rsidRDefault="009F44ED"/>
    <w:p w:rsidR="00361196" w:rsidRDefault="00361196" w:rsidP="00361196">
      <w:pPr>
        <w:pStyle w:val="Default"/>
        <w:ind w:left="5812"/>
        <w:rPr>
          <w:rFonts w:ascii="Calibri" w:hAnsi="Calibri" w:cs="F"/>
          <w:b/>
          <w:color w:val="auto"/>
          <w:sz w:val="22"/>
          <w:szCs w:val="22"/>
        </w:rPr>
      </w:pPr>
      <w:r>
        <w:rPr>
          <w:rFonts w:ascii="Calibri" w:hAnsi="Calibri" w:cs="F"/>
          <w:b/>
          <w:color w:val="auto"/>
          <w:sz w:val="22"/>
          <w:szCs w:val="22"/>
        </w:rPr>
        <w:t xml:space="preserve">Spett.le GAL Gargano Agenzia di Sviluppo </w:t>
      </w:r>
      <w:proofErr w:type="spellStart"/>
      <w:r>
        <w:rPr>
          <w:rFonts w:ascii="Calibri" w:hAnsi="Calibri" w:cs="F"/>
          <w:b/>
          <w:color w:val="auto"/>
          <w:sz w:val="22"/>
          <w:szCs w:val="22"/>
        </w:rPr>
        <w:t>soc</w:t>
      </w:r>
      <w:proofErr w:type="spellEnd"/>
      <w:r>
        <w:rPr>
          <w:rFonts w:ascii="Calibri" w:hAnsi="Calibri" w:cs="F"/>
          <w:b/>
          <w:color w:val="auto"/>
          <w:sz w:val="22"/>
          <w:szCs w:val="22"/>
        </w:rPr>
        <w:t xml:space="preserve">. </w:t>
      </w:r>
      <w:proofErr w:type="spellStart"/>
      <w:proofErr w:type="gramStart"/>
      <w:r>
        <w:rPr>
          <w:rFonts w:ascii="Calibri" w:hAnsi="Calibri" w:cs="F"/>
          <w:b/>
          <w:color w:val="auto"/>
          <w:sz w:val="22"/>
          <w:szCs w:val="22"/>
        </w:rPr>
        <w:t>cons</w:t>
      </w:r>
      <w:proofErr w:type="spellEnd"/>
      <w:proofErr w:type="gramEnd"/>
      <w:r>
        <w:rPr>
          <w:rFonts w:ascii="Calibri" w:hAnsi="Calibri" w:cs="F"/>
          <w:b/>
          <w:color w:val="auto"/>
          <w:sz w:val="22"/>
          <w:szCs w:val="22"/>
        </w:rPr>
        <w:t xml:space="preserve"> </w:t>
      </w:r>
      <w:proofErr w:type="spellStart"/>
      <w:r>
        <w:rPr>
          <w:rFonts w:ascii="Calibri" w:hAnsi="Calibri" w:cs="F"/>
          <w:b/>
          <w:color w:val="auto"/>
          <w:sz w:val="22"/>
          <w:szCs w:val="22"/>
        </w:rPr>
        <w:t>arl</w:t>
      </w:r>
      <w:proofErr w:type="spellEnd"/>
    </w:p>
    <w:p w:rsidR="00361196" w:rsidRDefault="00361196" w:rsidP="00361196">
      <w:pPr>
        <w:pStyle w:val="Default"/>
        <w:ind w:left="5812"/>
        <w:rPr>
          <w:rFonts w:ascii="Calibri" w:hAnsi="Calibri" w:cs="F"/>
          <w:b/>
          <w:color w:val="auto"/>
          <w:sz w:val="22"/>
          <w:szCs w:val="22"/>
        </w:rPr>
      </w:pPr>
      <w:r>
        <w:rPr>
          <w:rFonts w:ascii="Calibri" w:hAnsi="Calibri" w:cs="F"/>
          <w:b/>
          <w:color w:val="auto"/>
          <w:sz w:val="22"/>
          <w:szCs w:val="22"/>
        </w:rPr>
        <w:t xml:space="preserve">Via Jean </w:t>
      </w:r>
      <w:proofErr w:type="spellStart"/>
      <w:r>
        <w:rPr>
          <w:rFonts w:ascii="Calibri" w:hAnsi="Calibri" w:cs="F"/>
          <w:b/>
          <w:color w:val="auto"/>
          <w:sz w:val="22"/>
          <w:szCs w:val="22"/>
        </w:rPr>
        <w:t>Annot</w:t>
      </w:r>
      <w:proofErr w:type="spellEnd"/>
      <w:r>
        <w:rPr>
          <w:rFonts w:ascii="Calibri" w:hAnsi="Calibri" w:cs="F"/>
          <w:b/>
          <w:color w:val="auto"/>
          <w:sz w:val="22"/>
          <w:szCs w:val="22"/>
        </w:rPr>
        <w:t xml:space="preserve"> </w:t>
      </w:r>
      <w:proofErr w:type="spellStart"/>
      <w:r>
        <w:rPr>
          <w:rFonts w:ascii="Calibri" w:hAnsi="Calibri" w:cs="F"/>
          <w:b/>
          <w:color w:val="auto"/>
          <w:sz w:val="22"/>
          <w:szCs w:val="22"/>
        </w:rPr>
        <w:t>sn</w:t>
      </w:r>
      <w:proofErr w:type="spellEnd"/>
    </w:p>
    <w:p w:rsidR="00361196" w:rsidRDefault="00361196" w:rsidP="00361196">
      <w:pPr>
        <w:pStyle w:val="Default"/>
        <w:ind w:left="5812"/>
      </w:pPr>
      <w:r>
        <w:rPr>
          <w:rFonts w:ascii="Calibri" w:hAnsi="Calibri" w:cs="F"/>
          <w:b/>
          <w:color w:val="auto"/>
          <w:sz w:val="22"/>
          <w:szCs w:val="22"/>
        </w:rPr>
        <w:t xml:space="preserve">71037 Monte S. Angelo (FG) </w:t>
      </w:r>
    </w:p>
    <w:p w:rsidR="00361196" w:rsidRDefault="00361196" w:rsidP="00361196">
      <w:pPr>
        <w:pStyle w:val="Default"/>
        <w:ind w:left="5812"/>
      </w:pPr>
    </w:p>
    <w:p w:rsidR="00361196" w:rsidRDefault="00361196" w:rsidP="00361196">
      <w:pPr>
        <w:pStyle w:val="Standard"/>
        <w:spacing w:after="0" w:line="360" w:lineRule="auto"/>
        <w:ind w:right="330"/>
        <w:jc w:val="right"/>
        <w:rPr>
          <w:b/>
          <w:shd w:val="clear" w:color="auto" w:fill="FFFF00"/>
          <w:lang w:val="fr-FR"/>
        </w:rPr>
      </w:pPr>
    </w:p>
    <w:p w:rsidR="00361196" w:rsidRDefault="00361196" w:rsidP="00361196">
      <w:pPr>
        <w:pStyle w:val="Default"/>
        <w:jc w:val="both"/>
        <w:rPr>
          <w:rFonts w:asciiTheme="minorHAnsi" w:hAnsiTheme="minorHAnsi" w:cstheme="minorHAnsi"/>
          <w:b/>
          <w:bCs/>
        </w:rPr>
      </w:pPr>
      <w:r>
        <w:rPr>
          <w:rFonts w:ascii="Calibri" w:hAnsi="Calibri" w:cs="Times New Roman"/>
          <w:b/>
          <w:sz w:val="22"/>
          <w:szCs w:val="22"/>
        </w:rPr>
        <w:t>Oggetto: “</w:t>
      </w:r>
      <w:r>
        <w:rPr>
          <w:rFonts w:asciiTheme="minorHAnsi" w:hAnsiTheme="minorHAnsi" w:cstheme="minorHAnsi"/>
          <w:b/>
          <w:bCs/>
        </w:rPr>
        <w:t xml:space="preserve">Concorso di idee per la realizzazione del Logo e dell’immagine grafica che identifica il Gal Gargano Agenzia di Sviluppo </w:t>
      </w:r>
      <w:proofErr w:type="spellStart"/>
      <w:r>
        <w:rPr>
          <w:rFonts w:asciiTheme="minorHAnsi" w:hAnsiTheme="minorHAnsi" w:cstheme="minorHAnsi"/>
          <w:b/>
          <w:bCs/>
        </w:rPr>
        <w:t>scarl</w:t>
      </w:r>
      <w:proofErr w:type="spellEnd"/>
      <w:r>
        <w:rPr>
          <w:rFonts w:asciiTheme="minorHAnsi" w:hAnsiTheme="minorHAnsi" w:cstheme="minorHAnsi"/>
          <w:b/>
          <w:bCs/>
        </w:rPr>
        <w:t xml:space="preserve"> </w:t>
      </w:r>
    </w:p>
    <w:p w:rsidR="00361196" w:rsidRPr="00960A3C" w:rsidRDefault="00361196" w:rsidP="00361196">
      <w:pPr>
        <w:pStyle w:val="Default"/>
        <w:jc w:val="center"/>
        <w:rPr>
          <w:rFonts w:asciiTheme="minorHAnsi" w:hAnsiTheme="minorHAnsi" w:cstheme="minorHAnsi"/>
          <w:b/>
          <w:bCs/>
        </w:rPr>
      </w:pPr>
    </w:p>
    <w:p w:rsidR="00361196" w:rsidRPr="000B396F" w:rsidRDefault="00361196" w:rsidP="00361196">
      <w:pPr>
        <w:autoSpaceDE w:val="0"/>
        <w:autoSpaceDN w:val="0"/>
        <w:adjustRightInd w:val="0"/>
        <w:spacing w:after="0"/>
        <w:jc w:val="both"/>
        <w:rPr>
          <w:rFonts w:cstheme="minorHAnsi"/>
          <w:b/>
          <w:sz w:val="24"/>
          <w:szCs w:val="24"/>
        </w:rPr>
      </w:pPr>
    </w:p>
    <w:p w:rsidR="00361196" w:rsidRDefault="00361196" w:rsidP="00361196">
      <w:pPr>
        <w:pStyle w:val="Standard"/>
        <w:spacing w:after="0" w:line="360" w:lineRule="auto"/>
        <w:ind w:right="330"/>
        <w:jc w:val="both"/>
      </w:pPr>
      <w:proofErr w:type="gramStart"/>
      <w:r>
        <w:t>il</w:t>
      </w:r>
      <w:proofErr w:type="gramEnd"/>
      <w:r>
        <w:t>/la sottoscritto/a: _____________________________________________________________________</w:t>
      </w:r>
    </w:p>
    <w:p w:rsidR="00361196" w:rsidRDefault="00361196" w:rsidP="00361196">
      <w:pPr>
        <w:pStyle w:val="Standard"/>
        <w:spacing w:after="0" w:line="360" w:lineRule="auto"/>
        <w:ind w:right="330"/>
        <w:jc w:val="both"/>
      </w:pPr>
      <w:proofErr w:type="gramStart"/>
      <w:r>
        <w:t>nato</w:t>
      </w:r>
      <w:proofErr w:type="gramEnd"/>
      <w:r>
        <w:t>/a: ____________________________________________il: ________________________________</w:t>
      </w:r>
    </w:p>
    <w:p w:rsidR="00361196" w:rsidRDefault="00361196" w:rsidP="00361196">
      <w:pPr>
        <w:pStyle w:val="Standard"/>
        <w:spacing w:after="0" w:line="360" w:lineRule="auto"/>
        <w:ind w:right="330"/>
        <w:jc w:val="both"/>
      </w:pPr>
      <w:proofErr w:type="gramStart"/>
      <w:r>
        <w:t>residente</w:t>
      </w:r>
      <w:proofErr w:type="gramEnd"/>
      <w:r>
        <w:t xml:space="preserve"> in: __________________________________________________________________________</w:t>
      </w:r>
    </w:p>
    <w:p w:rsidR="00361196" w:rsidRDefault="00361196" w:rsidP="00361196">
      <w:pPr>
        <w:pStyle w:val="Standard"/>
        <w:spacing w:after="0" w:line="360" w:lineRule="auto"/>
        <w:ind w:right="140"/>
        <w:jc w:val="both"/>
      </w:pPr>
      <w:proofErr w:type="gramStart"/>
      <w:r>
        <w:t>alla</w:t>
      </w:r>
      <w:proofErr w:type="gramEnd"/>
      <w:r>
        <w:t xml:space="preserve"> via/piazza:_________________________________________________________________________</w:t>
      </w:r>
    </w:p>
    <w:p w:rsidR="00361196" w:rsidRDefault="00361196" w:rsidP="00361196">
      <w:pPr>
        <w:pStyle w:val="Standard"/>
        <w:spacing w:after="0" w:line="360" w:lineRule="auto"/>
        <w:ind w:right="330"/>
        <w:jc w:val="both"/>
      </w:pPr>
      <w:r>
        <w:t>C.F./P.IVA: ___________________________________________________________________________</w:t>
      </w:r>
    </w:p>
    <w:p w:rsidR="00C07D86" w:rsidRPr="004F1E78" w:rsidRDefault="00A46FDA" w:rsidP="00C07D86">
      <w:pPr>
        <w:tabs>
          <w:tab w:val="right" w:leader="dot" w:pos="10800"/>
        </w:tabs>
        <w:spacing w:before="60" w:line="360" w:lineRule="auto"/>
        <w:jc w:val="both"/>
        <w:rPr>
          <w:rFonts w:ascii="Arial Unicode MS" w:eastAsia="Arial Unicode MS" w:hAnsi="Arial Unicode MS" w:cs="Arial Unicode MS"/>
          <w:sz w:val="20"/>
          <w:szCs w:val="20"/>
        </w:rPr>
      </w:pPr>
      <w:r>
        <w:t xml:space="preserve">In qualità </w:t>
      </w:r>
      <w:r w:rsidR="00C07D86">
        <w:t>di ______________________________________ del</w:t>
      </w:r>
      <w:r w:rsidR="00C07D86" w:rsidRPr="004F1E78">
        <w:rPr>
          <w:rFonts w:ascii="Arial Unicode MS" w:eastAsia="Arial Unicode MS" w:hAnsi="Arial Unicode MS" w:cs="Arial Unicode MS"/>
          <w:sz w:val="20"/>
          <w:szCs w:val="20"/>
        </w:rPr>
        <w:t xml:space="preserve">la Ditta (denominazione/ragione sociale) </w:t>
      </w:r>
      <w:r w:rsidR="00C07D86">
        <w:rPr>
          <w:rFonts w:ascii="Arial Unicode MS" w:eastAsia="Arial Unicode MS" w:hAnsi="Arial Unicode MS" w:cs="Arial Unicode MS"/>
          <w:sz w:val="20"/>
          <w:szCs w:val="20"/>
        </w:rPr>
        <w:t>______________________________________________________________</w:t>
      </w:r>
    </w:p>
    <w:p w:rsidR="00C07D86" w:rsidRPr="004F1E78" w:rsidRDefault="00C07D86" w:rsidP="00C07D86">
      <w:pPr>
        <w:spacing w:before="60" w:after="20" w:line="360" w:lineRule="auto"/>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 xml:space="preserve">Codice fiscale </w:t>
      </w:r>
      <w:r>
        <w:rPr>
          <w:rFonts w:ascii="Arial Unicode MS" w:eastAsia="Arial Unicode MS" w:hAnsi="Arial Unicode MS" w:cs="Arial Unicode MS"/>
          <w:sz w:val="20"/>
          <w:szCs w:val="20"/>
        </w:rPr>
        <w:t>_______________________________________ Partita I.V.A. n _____________________________</w:t>
      </w:r>
    </w:p>
    <w:p w:rsidR="00C07D86" w:rsidRPr="004F1E78" w:rsidRDefault="00C07D86" w:rsidP="00C07D86">
      <w:pPr>
        <w:tabs>
          <w:tab w:val="right" w:leader="dot" w:pos="6521"/>
          <w:tab w:val="right" w:leader="dot" w:pos="9639"/>
        </w:tabs>
        <w:spacing w:before="60" w:after="20" w:line="360" w:lineRule="auto"/>
        <w:rPr>
          <w:rFonts w:ascii="Arial Unicode MS" w:eastAsia="Arial Unicode MS" w:hAnsi="Arial Unicode MS" w:cs="Arial Unicode MS"/>
          <w:sz w:val="20"/>
          <w:szCs w:val="20"/>
        </w:rPr>
      </w:pPr>
      <w:proofErr w:type="gramStart"/>
      <w:r w:rsidRPr="004F1E78">
        <w:rPr>
          <w:rFonts w:ascii="Arial Unicode MS" w:eastAsia="Arial Unicode MS" w:hAnsi="Arial Unicode MS" w:cs="Arial Unicode MS"/>
          <w:sz w:val="20"/>
          <w:szCs w:val="20"/>
        </w:rPr>
        <w:t>con</w:t>
      </w:r>
      <w:proofErr w:type="gramEnd"/>
      <w:r w:rsidRPr="004F1E78">
        <w:rPr>
          <w:rFonts w:ascii="Arial Unicode MS" w:eastAsia="Arial Unicode MS" w:hAnsi="Arial Unicode MS" w:cs="Arial Unicode MS"/>
          <w:sz w:val="20"/>
          <w:szCs w:val="20"/>
        </w:rPr>
        <w:t xml:space="preserve"> sede legale in </w:t>
      </w:r>
      <w:r>
        <w:rPr>
          <w:rFonts w:ascii="Arial Unicode MS" w:eastAsia="Arial Unicode MS" w:hAnsi="Arial Unicode MS" w:cs="Arial Unicode MS"/>
          <w:sz w:val="20"/>
          <w:szCs w:val="20"/>
        </w:rPr>
        <w:t>________________________________________________Cap  _________</w:t>
      </w:r>
      <w:proofErr w:type="spellStart"/>
      <w:r>
        <w:rPr>
          <w:rFonts w:ascii="Arial Unicode MS" w:eastAsia="Arial Unicode MS" w:hAnsi="Arial Unicode MS" w:cs="Arial Unicode MS"/>
          <w:sz w:val="20"/>
          <w:szCs w:val="20"/>
        </w:rPr>
        <w:t>Prov</w:t>
      </w:r>
      <w:proofErr w:type="spellEnd"/>
      <w:r>
        <w:rPr>
          <w:rFonts w:ascii="Arial Unicode MS" w:eastAsia="Arial Unicode MS" w:hAnsi="Arial Unicode MS" w:cs="Arial Unicode MS"/>
          <w:sz w:val="20"/>
          <w:szCs w:val="20"/>
        </w:rPr>
        <w:t>____________ V</w:t>
      </w:r>
      <w:r w:rsidRPr="004F1E78">
        <w:rPr>
          <w:rFonts w:ascii="Arial Unicode MS" w:eastAsia="Arial Unicode MS" w:hAnsi="Arial Unicode MS" w:cs="Arial Unicode MS"/>
          <w:sz w:val="20"/>
          <w:szCs w:val="20"/>
        </w:rPr>
        <w:t xml:space="preserve">ia/Piazza </w:t>
      </w:r>
      <w:r>
        <w:rPr>
          <w:rFonts w:ascii="Arial Unicode MS" w:eastAsia="Arial Unicode MS" w:hAnsi="Arial Unicode MS" w:cs="Arial Unicode MS"/>
          <w:sz w:val="20"/>
          <w:szCs w:val="20"/>
        </w:rPr>
        <w:t>____________________________________________________________________________________</w:t>
      </w:r>
      <w:r w:rsidRPr="004F1E78">
        <w:rPr>
          <w:rFonts w:ascii="Arial Unicode MS" w:eastAsia="Arial Unicode MS" w:hAnsi="Arial Unicode MS" w:cs="Arial Unicode MS"/>
          <w:sz w:val="20"/>
          <w:szCs w:val="20"/>
        </w:rPr>
        <w:t xml:space="preserve"> Tel.</w:t>
      </w:r>
      <w:r>
        <w:rPr>
          <w:rFonts w:ascii="Arial Unicode MS" w:eastAsia="Arial Unicode MS" w:hAnsi="Arial Unicode MS" w:cs="Arial Unicode MS"/>
          <w:sz w:val="20"/>
          <w:szCs w:val="20"/>
        </w:rPr>
        <w:t>___________________________</w:t>
      </w:r>
      <w:r w:rsidRPr="004F1E78">
        <w:rPr>
          <w:rFonts w:ascii="Arial Unicode MS" w:eastAsia="Arial Unicode MS" w:hAnsi="Arial Unicode MS" w:cs="Arial Unicode MS"/>
          <w:sz w:val="20"/>
          <w:szCs w:val="20"/>
        </w:rPr>
        <w:t xml:space="preserve"> Fax</w:t>
      </w:r>
      <w:r>
        <w:rPr>
          <w:rFonts w:ascii="Arial Unicode MS" w:eastAsia="Arial Unicode MS" w:hAnsi="Arial Unicode MS" w:cs="Arial Unicode MS"/>
          <w:sz w:val="20"/>
          <w:szCs w:val="20"/>
        </w:rPr>
        <w:t>___________________________________</w:t>
      </w:r>
    </w:p>
    <w:p w:rsidR="00361196" w:rsidRDefault="00361196" w:rsidP="00C07D86">
      <w:pPr>
        <w:pStyle w:val="Standard"/>
        <w:spacing w:after="0" w:line="360" w:lineRule="auto"/>
        <w:ind w:right="330"/>
        <w:jc w:val="both"/>
      </w:pPr>
    </w:p>
    <w:p w:rsidR="00361196" w:rsidRPr="0047343B" w:rsidRDefault="00361196" w:rsidP="00361196">
      <w:pPr>
        <w:pStyle w:val="Standard"/>
        <w:spacing w:after="0" w:line="360" w:lineRule="auto"/>
        <w:ind w:right="330"/>
        <w:jc w:val="both"/>
      </w:pPr>
      <w:proofErr w:type="gramStart"/>
      <w:r w:rsidRPr="0047343B">
        <w:t>consapevole</w:t>
      </w:r>
      <w:proofErr w:type="gramEnd"/>
      <w:r w:rsidRPr="0047343B">
        <w:t xml:space="preserve"> delle sanzioni penali previste per il caso di dichiarazione mendace o contenente dati non più rispondenti a verità, così come stabilito dagli articoli 75 e 76 del D.P.R. 28/12/2000 n. 445,</w:t>
      </w:r>
    </w:p>
    <w:p w:rsidR="00361196" w:rsidRDefault="00361196"/>
    <w:p w:rsidR="00361196" w:rsidRPr="00A46FDA" w:rsidRDefault="00361196" w:rsidP="00A46FDA">
      <w:pPr>
        <w:autoSpaceDE w:val="0"/>
        <w:autoSpaceDN w:val="0"/>
        <w:spacing w:line="320" w:lineRule="exact"/>
        <w:jc w:val="center"/>
        <w:rPr>
          <w:b/>
        </w:rPr>
      </w:pPr>
      <w:r w:rsidRPr="00361196">
        <w:rPr>
          <w:b/>
        </w:rPr>
        <w:t>DICHIARA</w:t>
      </w:r>
    </w:p>
    <w:p w:rsidR="00361196" w:rsidRPr="004F1E78" w:rsidRDefault="00361196" w:rsidP="00361196">
      <w:pPr>
        <w:pBdr>
          <w:top w:val="single" w:sz="4" w:space="1" w:color="auto"/>
          <w:left w:val="single" w:sz="4" w:space="0" w:color="auto"/>
          <w:bottom w:val="single" w:sz="4" w:space="1" w:color="auto"/>
          <w:right w:val="single" w:sz="4" w:space="4" w:color="auto"/>
        </w:pBdr>
        <w:spacing w:before="60" w:line="280" w:lineRule="exact"/>
        <w:ind w:right="113"/>
        <w:jc w:val="center"/>
        <w:rPr>
          <w:rFonts w:ascii="Arial Unicode MS" w:eastAsia="Arial Unicode MS" w:hAnsi="Arial Unicode MS" w:cs="Arial Unicode MS"/>
          <w:sz w:val="20"/>
          <w:szCs w:val="20"/>
        </w:rPr>
      </w:pPr>
      <w:r w:rsidRPr="004F1E78">
        <w:rPr>
          <w:rFonts w:ascii="Arial Unicode MS" w:eastAsia="Arial Unicode MS" w:hAnsi="Arial Unicode MS" w:cs="Arial Unicode MS"/>
          <w:b/>
          <w:bCs/>
          <w:sz w:val="20"/>
          <w:szCs w:val="20"/>
        </w:rPr>
        <w:lastRenderedPageBreak/>
        <w:t xml:space="preserve">Istruzioni per la compilazione: </w:t>
      </w:r>
      <w:r w:rsidRPr="004F1E78">
        <w:rPr>
          <w:rFonts w:ascii="Arial Unicode MS" w:eastAsia="Arial Unicode MS" w:hAnsi="Arial Unicode MS" w:cs="Arial Unicode MS"/>
          <w:sz w:val="20"/>
          <w:szCs w:val="20"/>
        </w:rPr>
        <w:t xml:space="preserve">Barrare con una </w:t>
      </w:r>
      <w:r w:rsidRPr="004F1E78">
        <w:rPr>
          <w:rFonts w:ascii="Arial Unicode MS" w:eastAsia="Arial Unicode MS" w:hAnsi="Arial Unicode MS" w:cs="Arial Unicode MS"/>
          <w:b/>
          <w:bCs/>
          <w:sz w:val="20"/>
          <w:szCs w:val="20"/>
        </w:rPr>
        <w:t>X</w:t>
      </w:r>
      <w:r w:rsidRPr="004F1E78">
        <w:rPr>
          <w:rFonts w:ascii="Arial Unicode MS" w:eastAsia="Arial Unicode MS" w:hAnsi="Arial Unicode MS" w:cs="Arial Unicode MS"/>
          <w:sz w:val="20"/>
          <w:szCs w:val="20"/>
        </w:rPr>
        <w:t xml:space="preserve"> </w:t>
      </w:r>
      <w:proofErr w:type="gramStart"/>
      <w:r w:rsidRPr="004F1E78">
        <w:rPr>
          <w:rFonts w:ascii="Arial Unicode MS" w:eastAsia="Arial Unicode MS" w:hAnsi="Arial Unicode MS" w:cs="Arial Unicode MS"/>
          <w:sz w:val="20"/>
          <w:szCs w:val="20"/>
        </w:rPr>
        <w:t xml:space="preserve">il </w:t>
      </w:r>
      <w:r w:rsidRPr="004F1E78">
        <w:rPr>
          <w:rFonts w:ascii="Arial Unicode MS" w:eastAsia="Arial Unicode MS" w:hAnsi="Arial Unicode MS" w:cs="Arial Unicode MS"/>
          <w:sz w:val="20"/>
          <w:szCs w:val="20"/>
        </w:rPr>
        <w:sym w:font="Monotype Sorts" w:char="00A0"/>
      </w:r>
      <w:r w:rsidRPr="004F1E78">
        <w:rPr>
          <w:rFonts w:ascii="Arial Unicode MS" w:eastAsia="Arial Unicode MS" w:hAnsi="Arial Unicode MS" w:cs="Arial Unicode MS"/>
          <w:sz w:val="20"/>
          <w:szCs w:val="20"/>
        </w:rPr>
        <w:t xml:space="preserve"> della</w:t>
      </w:r>
      <w:proofErr w:type="gramEnd"/>
      <w:r w:rsidRPr="004F1E78">
        <w:rPr>
          <w:rFonts w:ascii="Arial Unicode MS" w:eastAsia="Arial Unicode MS" w:hAnsi="Arial Unicode MS" w:cs="Arial Unicode MS"/>
          <w:sz w:val="20"/>
          <w:szCs w:val="20"/>
        </w:rPr>
        <w:t xml:space="preserve"> dichiarazione che si intende rendere.</w:t>
      </w:r>
    </w:p>
    <w:p w:rsidR="00361196" w:rsidRPr="004F1E78" w:rsidRDefault="00361196" w:rsidP="00361196">
      <w:pPr>
        <w:pBdr>
          <w:top w:val="single" w:sz="4" w:space="1" w:color="auto"/>
          <w:left w:val="single" w:sz="4" w:space="0" w:color="auto"/>
          <w:bottom w:val="single" w:sz="4" w:space="1" w:color="auto"/>
          <w:right w:val="single" w:sz="4" w:space="4" w:color="auto"/>
        </w:pBdr>
        <w:ind w:right="113"/>
        <w:jc w:val="both"/>
        <w:rPr>
          <w:rFonts w:ascii="Arial Unicode MS" w:eastAsia="Arial Unicode MS" w:hAnsi="Arial Unicode MS" w:cs="Arial Unicode MS"/>
          <w:sz w:val="20"/>
          <w:szCs w:val="20"/>
        </w:rPr>
      </w:pPr>
    </w:p>
    <w:p w:rsidR="00361196" w:rsidRPr="004F1E78" w:rsidRDefault="00361196" w:rsidP="00361196">
      <w:pPr>
        <w:numPr>
          <w:ilvl w:val="0"/>
          <w:numId w:val="1"/>
        </w:numPr>
        <w:tabs>
          <w:tab w:val="num" w:pos="426"/>
          <w:tab w:val="left" w:pos="709"/>
        </w:tabs>
        <w:suppressAutoHyphens w:val="0"/>
        <w:autoSpaceDN w:val="0"/>
        <w:spacing w:after="0" w:line="280" w:lineRule="exact"/>
        <w:ind w:left="709" w:hanging="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noProof/>
          <w:lang w:eastAsia="it-IT"/>
        </w:rPr>
        <mc:AlternateContent>
          <mc:Choice Requires="wps">
            <w:drawing>
              <wp:anchor distT="0" distB="0" distL="114300" distR="114300" simplePos="0" relativeHeight="251659264" behindDoc="0" locked="0" layoutInCell="1" allowOverlap="1" wp14:anchorId="5002ED0C" wp14:editId="1B4CCBB7">
                <wp:simplePos x="0" y="0"/>
                <wp:positionH relativeFrom="column">
                  <wp:posOffset>-228600</wp:posOffset>
                </wp:positionH>
                <wp:positionV relativeFrom="paragraph">
                  <wp:posOffset>35560</wp:posOffset>
                </wp:positionV>
                <wp:extent cx="144145" cy="144145"/>
                <wp:effectExtent l="5715" t="7620" r="12065" b="1016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056123" id="Rettangolo 2" o:spid="_x0000_s1026" style="position:absolute;margin-left:-18pt;margin-top:2.8pt;width:11.35pt;height: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"/>
            </w:pict>
          </mc:Fallback>
        </mc:AlternateContent>
      </w:r>
      <w:proofErr w:type="gramStart"/>
      <w:r w:rsidRPr="004F1E78">
        <w:rPr>
          <w:rFonts w:ascii="Arial Unicode MS" w:eastAsia="Arial Unicode MS" w:hAnsi="Arial Unicode MS" w:cs="Arial Unicode MS"/>
          <w:sz w:val="20"/>
          <w:szCs w:val="20"/>
        </w:rPr>
        <w:t>che</w:t>
      </w:r>
      <w:proofErr w:type="gramEnd"/>
      <w:r w:rsidRPr="004F1E78">
        <w:rPr>
          <w:rFonts w:ascii="Arial Unicode MS" w:eastAsia="Arial Unicode MS" w:hAnsi="Arial Unicode MS" w:cs="Arial Unicode MS"/>
          <w:sz w:val="20"/>
          <w:szCs w:val="20"/>
        </w:rPr>
        <w:t xml:space="preserve"> nei propri confronti non sono state pronunciate sentenze di condanna passate in giudicato, oppure sentenze di applicazione della pena su richiesta ai sensi dell’articolo 444 del codice di procedura penale, per i seguenti reati:</w:t>
      </w:r>
    </w:p>
    <w:p w:rsidR="00361196" w:rsidRPr="004F1E78" w:rsidRDefault="00361196" w:rsidP="00361196">
      <w:pPr>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a)</w:t>
      </w:r>
      <w:r w:rsidRPr="004F1E78">
        <w:rPr>
          <w:rFonts w:ascii="Arial Unicode MS" w:eastAsia="Arial Unicode MS" w:hAnsi="Arial Unicode MS" w:cs="Arial Unicode MS"/>
          <w:sz w:val="20"/>
          <w:szCs w:val="20"/>
        </w:rPr>
        <w:tab/>
        <w:t xml:space="preserve">delitti, consumati o tentati, di cui agli articoli 416, 416-bis del codice penale ovvero delitti commessi avvalendosi delle condizioni previste dal predetto articolo 416-bis ovvero al fine di agevolare l'attività delle associazioni previste dallo stesso articolo, </w:t>
      </w:r>
      <w:proofErr w:type="spellStart"/>
      <w:r w:rsidRPr="004F1E78">
        <w:rPr>
          <w:rFonts w:ascii="Arial Unicode MS" w:eastAsia="Arial Unicode MS" w:hAnsi="Arial Unicode MS" w:cs="Arial Unicode MS"/>
          <w:sz w:val="20"/>
          <w:szCs w:val="20"/>
        </w:rPr>
        <w:t>nonchè</w:t>
      </w:r>
      <w:proofErr w:type="spellEnd"/>
      <w:r w:rsidRPr="004F1E78">
        <w:rPr>
          <w:rFonts w:ascii="Arial Unicode MS" w:eastAsia="Arial Unicode MS" w:hAnsi="Arial Unicode MS" w:cs="Arial Unicode MS"/>
          <w:sz w:val="20"/>
          <w:szCs w:val="20"/>
        </w:rPr>
        <w:t xml:space="preserve"> per i delitti, consumati o tentati, previsti dall'articolo 74 del DPR 9 ottobre 1990, n. 309, dall'articolo 291-quater del DPR 23 gennaio 1973, n. 43 e dall'articolo 260 del decreto legislativo 3 aprile 2006, n. 152, in quanto riconducibili alla partecipazione a un'organizzazione criminale, quale definita all'articolo 2 della decisione quadro 2008/841/GAI del Consiglio; </w:t>
      </w:r>
    </w:p>
    <w:p w:rsidR="00361196" w:rsidRPr="004F1E78" w:rsidRDefault="00361196" w:rsidP="00361196">
      <w:pPr>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b)</w:t>
      </w:r>
      <w:r w:rsidRPr="004F1E78">
        <w:rPr>
          <w:rFonts w:ascii="Arial Unicode MS" w:eastAsia="Arial Unicode MS" w:hAnsi="Arial Unicode MS" w:cs="Arial Unicode MS"/>
          <w:sz w:val="20"/>
          <w:szCs w:val="20"/>
        </w:rPr>
        <w:tab/>
        <w:t xml:space="preserve">delitti, consumati o tentati, di cui agli articoli 317, 318, 319, 319-ter, 319-quater, 320, 321, 322, 322-bis, 346-bis, 353, 353-bis, 354, 355 e 356 del codice penale </w:t>
      </w:r>
      <w:proofErr w:type="spellStart"/>
      <w:r w:rsidRPr="004F1E78">
        <w:rPr>
          <w:rFonts w:ascii="Arial Unicode MS" w:eastAsia="Arial Unicode MS" w:hAnsi="Arial Unicode MS" w:cs="Arial Unicode MS"/>
          <w:sz w:val="20"/>
          <w:szCs w:val="20"/>
        </w:rPr>
        <w:t>nonchè</w:t>
      </w:r>
      <w:proofErr w:type="spellEnd"/>
      <w:r w:rsidRPr="004F1E78">
        <w:rPr>
          <w:rFonts w:ascii="Arial Unicode MS" w:eastAsia="Arial Unicode MS" w:hAnsi="Arial Unicode MS" w:cs="Arial Unicode MS"/>
          <w:sz w:val="20"/>
          <w:szCs w:val="20"/>
        </w:rPr>
        <w:t xml:space="preserve"> all'articolo 2635 del codice civile; </w:t>
      </w:r>
    </w:p>
    <w:p w:rsidR="00361196" w:rsidRPr="004F1E78" w:rsidRDefault="00361196" w:rsidP="00361196">
      <w:pPr>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c)</w:t>
      </w:r>
      <w:r w:rsidRPr="004F1E78">
        <w:rPr>
          <w:rFonts w:ascii="Arial Unicode MS" w:eastAsia="Arial Unicode MS" w:hAnsi="Arial Unicode MS" w:cs="Arial Unicode MS"/>
          <w:sz w:val="20"/>
          <w:szCs w:val="20"/>
        </w:rPr>
        <w:tab/>
        <w:t xml:space="preserve">frode ai sensi dell'articolo 1 della convenzione relativa alla tutela degli interessi finanziari delle Comunità europee; </w:t>
      </w:r>
    </w:p>
    <w:p w:rsidR="00361196" w:rsidRPr="004F1E78" w:rsidRDefault="00361196" w:rsidP="00361196">
      <w:pPr>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d)</w:t>
      </w:r>
      <w:r w:rsidRPr="004F1E78">
        <w:rPr>
          <w:rFonts w:ascii="Arial Unicode MS" w:eastAsia="Arial Unicode MS" w:hAnsi="Arial Unicode MS" w:cs="Arial Unicode MS"/>
          <w:sz w:val="20"/>
          <w:szCs w:val="20"/>
        </w:rPr>
        <w:tab/>
        <w:t xml:space="preserve">delitti, consumati o tentati, commessi con finalità di terrorismo, anche internazionale, e di eversione dell'ordine costituzionale reati terroristici o reati connessi alle attività terroristiche; </w:t>
      </w:r>
    </w:p>
    <w:p w:rsidR="00361196" w:rsidRPr="004F1E78" w:rsidRDefault="00361196" w:rsidP="00361196">
      <w:pPr>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e)</w:t>
      </w:r>
      <w:r w:rsidRPr="004F1E78">
        <w:rPr>
          <w:rFonts w:ascii="Arial Unicode MS" w:eastAsia="Arial Unicode MS" w:hAnsi="Arial Unicode MS" w:cs="Arial Unicode MS"/>
          <w:sz w:val="20"/>
          <w:szCs w:val="20"/>
        </w:rPr>
        <w:tab/>
        <w:t>delitti di cui agli articoli 648-bis, 648-ter e 648-ter.1 del codice penale, riciclaggio di proventi di attività criminose o finanziamento del terrorismo, quali definiti all'articolo 1 del decreto legislativo 22 giugno 2007, n. 109 e successive modificazioni;</w:t>
      </w:r>
    </w:p>
    <w:p w:rsidR="00361196" w:rsidRPr="004F1E78" w:rsidRDefault="00361196" w:rsidP="00361196">
      <w:pPr>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f)</w:t>
      </w:r>
      <w:r w:rsidRPr="004F1E78">
        <w:rPr>
          <w:rFonts w:ascii="Arial Unicode MS" w:eastAsia="Arial Unicode MS" w:hAnsi="Arial Unicode MS" w:cs="Arial Unicode MS"/>
          <w:sz w:val="20"/>
          <w:szCs w:val="20"/>
        </w:rPr>
        <w:tab/>
        <w:t>sfruttamento del lavoro minorile e altre forme di tratta di esseri umani definite con il decreto legislativo 4 marzo 2014, n. 24;</w:t>
      </w:r>
    </w:p>
    <w:p w:rsidR="00361196" w:rsidRPr="004F1E78" w:rsidRDefault="00361196" w:rsidP="00361196">
      <w:pPr>
        <w:tabs>
          <w:tab w:val="num" w:pos="426"/>
          <w:tab w:val="left" w:pos="709"/>
        </w:tabs>
        <w:spacing w:before="60" w:line="280" w:lineRule="exact"/>
        <w:ind w:left="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g)</w:t>
      </w:r>
      <w:r w:rsidRPr="004F1E78">
        <w:rPr>
          <w:rFonts w:ascii="Arial Unicode MS" w:eastAsia="Arial Unicode MS" w:hAnsi="Arial Unicode MS" w:cs="Arial Unicode MS"/>
          <w:sz w:val="20"/>
          <w:szCs w:val="20"/>
        </w:rPr>
        <w:tab/>
        <w:t>ogni altro delitto da cui derivi, quale pena accessoria, l'incapacità di contrattare con la pubblica amministrazione.</w:t>
      </w:r>
    </w:p>
    <w:p w:rsidR="00361196" w:rsidRPr="004F1E78" w:rsidRDefault="00361196" w:rsidP="00361196">
      <w:pPr>
        <w:numPr>
          <w:ilvl w:val="0"/>
          <w:numId w:val="1"/>
        </w:numPr>
        <w:tabs>
          <w:tab w:val="num" w:pos="426"/>
          <w:tab w:val="left" w:pos="709"/>
        </w:tabs>
        <w:suppressAutoHyphens w:val="0"/>
        <w:autoSpaceDN w:val="0"/>
        <w:spacing w:after="0" w:line="260" w:lineRule="exact"/>
        <w:ind w:left="709" w:hanging="709"/>
        <w:jc w:val="both"/>
        <w:rPr>
          <w:rFonts w:ascii="Arial Unicode MS" w:eastAsia="Arial Unicode MS" w:hAnsi="Arial Unicode MS" w:cs="Arial Unicode MS"/>
          <w:sz w:val="20"/>
          <w:szCs w:val="20"/>
        </w:rPr>
      </w:pPr>
      <w:r w:rsidRPr="004F1E78">
        <w:rPr>
          <w:rFonts w:ascii="Arial Unicode MS" w:eastAsia="Arial Unicode MS" w:hAnsi="Arial Unicode MS" w:cs="Arial Unicode MS"/>
          <w:noProof/>
          <w:lang w:eastAsia="it-IT"/>
        </w:rPr>
        <mc:AlternateContent>
          <mc:Choice Requires="wps">
            <w:drawing>
              <wp:anchor distT="0" distB="0" distL="114300" distR="114300" simplePos="0" relativeHeight="251660288" behindDoc="0" locked="0" layoutInCell="1" allowOverlap="1" wp14:anchorId="6C2FE399" wp14:editId="043B66A9">
                <wp:simplePos x="0" y="0"/>
                <wp:positionH relativeFrom="column">
                  <wp:posOffset>-228600</wp:posOffset>
                </wp:positionH>
                <wp:positionV relativeFrom="paragraph">
                  <wp:posOffset>22860</wp:posOffset>
                </wp:positionV>
                <wp:extent cx="144145" cy="144145"/>
                <wp:effectExtent l="5715" t="6985" r="12065" b="10795"/>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ACB50" id="Rettangolo 1" o:spid="_x0000_s1026" style="position:absolute;margin-left:-18pt;margin-top:1.8pt;width:11.3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"/>
            </w:pict>
          </mc:Fallback>
        </mc:AlternateContent>
      </w:r>
      <w:proofErr w:type="gramStart"/>
      <w:r w:rsidRPr="004F1E78">
        <w:rPr>
          <w:rFonts w:ascii="Arial Unicode MS" w:eastAsia="Arial Unicode MS" w:hAnsi="Arial Unicode MS" w:cs="Arial Unicode MS"/>
          <w:sz w:val="20"/>
          <w:szCs w:val="20"/>
        </w:rPr>
        <w:t>di</w:t>
      </w:r>
      <w:proofErr w:type="gramEnd"/>
      <w:r w:rsidRPr="004F1E78">
        <w:rPr>
          <w:rFonts w:ascii="Arial Unicode MS" w:eastAsia="Arial Unicode MS" w:hAnsi="Arial Unicode MS" w:cs="Arial Unicode MS"/>
          <w:sz w:val="20"/>
          <w:szCs w:val="20"/>
        </w:rPr>
        <w:t xml:space="preserve"> aver subito le seguenti sentenze definitive di condanna passate in giudicato, ovvero le seguenti sentenze di applicazione della pena su richiesta ai sensi dell'art. 444 C.P.P. (indicare tutte le sentenze iscritte sul </w:t>
      </w:r>
      <w:r w:rsidRPr="004F1E78">
        <w:rPr>
          <w:rFonts w:ascii="Arial Unicode MS" w:eastAsia="Arial Unicode MS" w:hAnsi="Arial Unicode MS" w:cs="Arial Unicode MS"/>
          <w:b/>
          <w:bCs/>
          <w:sz w:val="20"/>
          <w:szCs w:val="20"/>
        </w:rPr>
        <w:t>casellario giudiziale anagrafico storico</w:t>
      </w:r>
      <w:r w:rsidRPr="004F1E78">
        <w:rPr>
          <w:rFonts w:ascii="Arial Unicode MS" w:eastAsia="Arial Unicode MS" w:hAnsi="Arial Unicode MS" w:cs="Arial Unicode MS"/>
          <w:sz w:val="20"/>
          <w:szCs w:val="20"/>
        </w:rPr>
        <w:t xml:space="preserve"> ed anche quelle per cui sia stato concesso il beneficio della non menzione):</w:t>
      </w:r>
    </w:p>
    <w:p w:rsidR="00361196" w:rsidRPr="004F1E78" w:rsidRDefault="00361196" w:rsidP="00361196">
      <w:pPr>
        <w:tabs>
          <w:tab w:val="left" w:pos="-1560"/>
          <w:tab w:val="right" w:leader="dot" w:pos="10800"/>
        </w:tabs>
        <w:spacing w:before="60" w:after="60" w:line="260" w:lineRule="exact"/>
        <w:ind w:left="709" w:right="-17"/>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w:t>
      </w:r>
    </w:p>
    <w:p w:rsidR="00361196" w:rsidRPr="004F1E78" w:rsidRDefault="00361196" w:rsidP="00361196">
      <w:pPr>
        <w:tabs>
          <w:tab w:val="left" w:pos="-1560"/>
          <w:tab w:val="right" w:leader="dot" w:pos="10800"/>
        </w:tabs>
        <w:spacing w:before="60" w:after="60" w:line="260" w:lineRule="exact"/>
        <w:ind w:left="709" w:right="-17"/>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w:t>
      </w:r>
    </w:p>
    <w:p w:rsidR="00361196" w:rsidRPr="004F1E78" w:rsidRDefault="00361196" w:rsidP="00361196">
      <w:pPr>
        <w:numPr>
          <w:ilvl w:val="0"/>
          <w:numId w:val="1"/>
        </w:numPr>
        <w:tabs>
          <w:tab w:val="left" w:pos="1134"/>
        </w:tabs>
        <w:suppressAutoHyphens w:val="0"/>
        <w:autoSpaceDN w:val="0"/>
        <w:spacing w:before="60" w:after="0" w:line="280" w:lineRule="exact"/>
        <w:jc w:val="both"/>
        <w:rPr>
          <w:rFonts w:ascii="Arial Unicode MS" w:eastAsia="Arial Unicode MS" w:hAnsi="Arial Unicode MS" w:cs="Arial Unicode MS"/>
          <w:sz w:val="20"/>
          <w:szCs w:val="20"/>
        </w:rPr>
      </w:pPr>
      <w:proofErr w:type="gramStart"/>
      <w:r w:rsidRPr="004F1E78">
        <w:rPr>
          <w:rFonts w:ascii="Arial Unicode MS" w:eastAsia="Arial Unicode MS" w:hAnsi="Arial Unicode MS" w:cs="Arial Unicode MS"/>
          <w:sz w:val="20"/>
          <w:szCs w:val="20"/>
        </w:rPr>
        <w:t>che</w:t>
      </w:r>
      <w:proofErr w:type="gramEnd"/>
      <w:r w:rsidRPr="004F1E78">
        <w:rPr>
          <w:rFonts w:ascii="Arial Unicode MS" w:eastAsia="Arial Unicode MS" w:hAnsi="Arial Unicode MS" w:cs="Arial Unicode MS"/>
          <w:sz w:val="20"/>
          <w:szCs w:val="20"/>
        </w:rPr>
        <w:t xml:space="preserve"> nei propri confronti non sussistono cause di decadenza, di sospensione o di divieto previste dall'articolo 67 del decreto legislativo 6 settembre 2011, n. 159 o di un tentativo di infiltrazione mafiosa di cui all'articolo 84, comma 4, del medesimo decreto e di non avere pendenti procedimenti per l’applicazione delle misure di prevenzione della sorveglianza.</w:t>
      </w:r>
    </w:p>
    <w:p w:rsidR="00361196" w:rsidRPr="004F1E78" w:rsidRDefault="00361196" w:rsidP="00361196">
      <w:pPr>
        <w:numPr>
          <w:ilvl w:val="0"/>
          <w:numId w:val="1"/>
        </w:numPr>
        <w:tabs>
          <w:tab w:val="left" w:pos="1134"/>
        </w:tabs>
        <w:suppressAutoHyphens w:val="0"/>
        <w:autoSpaceDN w:val="0"/>
        <w:spacing w:before="60" w:after="0" w:line="280" w:lineRule="exact"/>
        <w:jc w:val="both"/>
        <w:rPr>
          <w:rFonts w:ascii="Arial Unicode MS" w:eastAsia="Arial Unicode MS" w:hAnsi="Arial Unicode MS" w:cs="Arial Unicode MS"/>
          <w:sz w:val="20"/>
          <w:szCs w:val="20"/>
        </w:rPr>
      </w:pPr>
      <w:proofErr w:type="gramStart"/>
      <w:r w:rsidRPr="004F1E78">
        <w:rPr>
          <w:rFonts w:ascii="Arial Unicode MS" w:eastAsia="Arial Unicode MS" w:hAnsi="Arial Unicode MS" w:cs="Arial Unicode MS"/>
          <w:sz w:val="20"/>
          <w:szCs w:val="20"/>
        </w:rPr>
        <w:t>che</w:t>
      </w:r>
      <w:proofErr w:type="gramEnd"/>
      <w:r w:rsidRPr="004F1E78">
        <w:rPr>
          <w:rFonts w:ascii="Arial Unicode MS" w:eastAsia="Arial Unicode MS" w:hAnsi="Arial Unicode MS" w:cs="Arial Unicode MS"/>
          <w:sz w:val="20"/>
          <w:szCs w:val="20"/>
        </w:rPr>
        <w:t xml:space="preserve"> nei propri confronti non sono state emesse sentenze ancorché non definitive relative a reati che precludono la partecipazione alle gare di appalto</w:t>
      </w:r>
    </w:p>
    <w:p w:rsidR="00361196" w:rsidRPr="00A46FDA" w:rsidRDefault="00361196" w:rsidP="00361196">
      <w:pPr>
        <w:numPr>
          <w:ilvl w:val="0"/>
          <w:numId w:val="1"/>
        </w:numPr>
        <w:tabs>
          <w:tab w:val="left" w:pos="1134"/>
        </w:tabs>
        <w:suppressAutoHyphens w:val="0"/>
        <w:autoSpaceDN w:val="0"/>
        <w:spacing w:before="60" w:after="0" w:line="280" w:lineRule="exact"/>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 xml:space="preserve">anche in assenza nei suoi confronti di un procedimento per l'applicazione di una misura di prevenzione o di una causa ostativa ivi previste, pur essendo stati vittime dei reati previsti e puniti dagli articoli 317 e 629 del codice penale aggravati ai sensi dell'articolo 7 del decreto-legge 13 maggio 1991, n. 152, </w:t>
      </w:r>
      <w:r w:rsidRPr="004F1E78">
        <w:rPr>
          <w:rFonts w:ascii="Arial Unicode MS" w:eastAsia="Arial Unicode MS" w:hAnsi="Arial Unicode MS" w:cs="Arial Unicode MS"/>
          <w:sz w:val="20"/>
          <w:szCs w:val="20"/>
        </w:rPr>
        <w:lastRenderedPageBreak/>
        <w:t>convertito, con modificazioni, dalla legge 12 luglio 1991, n. 203, non risultino aver denunciato i fatti all'autorità giudiziaria, salvo che ricorrano i casi previsti dall'articolo 4, primo comma, della legge 24 novembre 1981, n. 689. La circostanza di cui al primo periodo deve emergere dagli indizi a base della richiesta di rinvio a giudizio formulata nei confronti dell'imputato nei tre anni antecedenti alla pubblicazione del bando e deve essere comunicata, unitamente alle generalità del soggetto che ha omesso la predetta denuncia, dal procuratore della Repubblica procedente all'Autorità di cui all'articolo 6, la quale cura la pubblicazione della comunicazione sul sito dell'Osservatorio</w:t>
      </w:r>
    </w:p>
    <w:p w:rsidR="00361196" w:rsidRPr="004F1E78" w:rsidRDefault="00361196" w:rsidP="00361196">
      <w:pPr>
        <w:spacing w:after="120" w:line="360" w:lineRule="auto"/>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Letta e confermata la propria dichiarazione, il dichiarante la sottoscrive.</w:t>
      </w:r>
    </w:p>
    <w:p w:rsidR="00361196" w:rsidRPr="004F1E78" w:rsidRDefault="00A46FDA" w:rsidP="00A46FDA">
      <w:pPr>
        <w:spacing w:line="360" w:lineRule="auto"/>
        <w:jc w:val="both"/>
        <w:rPr>
          <w:rFonts w:ascii="Arial Unicode MS" w:eastAsia="Arial Unicode MS" w:hAnsi="Arial Unicode MS" w:cs="Arial Unicode MS"/>
          <w:sz w:val="20"/>
          <w:szCs w:val="20"/>
        </w:rPr>
      </w:pPr>
      <w:r>
        <w:rPr>
          <w:rFonts w:ascii="Arial Unicode MS" w:eastAsia="Arial Unicode MS" w:hAnsi="Arial Unicode MS" w:cs="Arial Unicode MS"/>
          <w:sz w:val="20"/>
          <w:szCs w:val="20"/>
        </w:rPr>
        <w:t>Data, ________________</w:t>
      </w:r>
    </w:p>
    <w:p w:rsidR="00361196" w:rsidRPr="004F1E78" w:rsidRDefault="00361196" w:rsidP="00361196">
      <w:pPr>
        <w:spacing w:line="240" w:lineRule="exact"/>
        <w:ind w:left="5040"/>
        <w:jc w:val="center"/>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 xml:space="preserve">Firma per esteso del dichiarante </w:t>
      </w:r>
    </w:p>
    <w:p w:rsidR="00361196" w:rsidRPr="004F1E78" w:rsidRDefault="00361196" w:rsidP="00361196">
      <w:pPr>
        <w:spacing w:line="240" w:lineRule="exact"/>
        <w:ind w:left="5040"/>
        <w:jc w:val="center"/>
        <w:rPr>
          <w:rFonts w:ascii="Arial Unicode MS" w:eastAsia="Arial Unicode MS" w:hAnsi="Arial Unicode MS" w:cs="Arial Unicode MS"/>
          <w:sz w:val="20"/>
          <w:szCs w:val="20"/>
        </w:rPr>
      </w:pPr>
    </w:p>
    <w:p w:rsidR="00361196" w:rsidRPr="004F1E78" w:rsidRDefault="00361196" w:rsidP="00361196">
      <w:pPr>
        <w:spacing w:line="240" w:lineRule="exact"/>
        <w:ind w:left="5040"/>
        <w:jc w:val="center"/>
        <w:rPr>
          <w:rFonts w:ascii="Arial Unicode MS" w:eastAsia="Arial Unicode MS" w:hAnsi="Arial Unicode MS" w:cs="Arial Unicode MS"/>
          <w:sz w:val="20"/>
          <w:szCs w:val="20"/>
        </w:rPr>
      </w:pPr>
    </w:p>
    <w:p w:rsidR="00361196" w:rsidRPr="004F1E78" w:rsidRDefault="00361196" w:rsidP="00361196">
      <w:pPr>
        <w:spacing w:line="240" w:lineRule="exact"/>
        <w:ind w:left="5040"/>
        <w:jc w:val="center"/>
        <w:rPr>
          <w:rFonts w:ascii="Arial Unicode MS" w:eastAsia="Arial Unicode MS" w:hAnsi="Arial Unicode MS" w:cs="Arial Unicode MS"/>
          <w:sz w:val="20"/>
          <w:szCs w:val="20"/>
        </w:rPr>
      </w:pPr>
    </w:p>
    <w:p w:rsidR="00361196" w:rsidRPr="004F1E78" w:rsidRDefault="00361196" w:rsidP="00361196">
      <w:pPr>
        <w:spacing w:line="240" w:lineRule="exact"/>
        <w:ind w:left="5040"/>
        <w:jc w:val="center"/>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____________________________________</w:t>
      </w:r>
    </w:p>
    <w:p w:rsidR="00361196" w:rsidRDefault="00361196" w:rsidP="00361196"/>
    <w:p w:rsidR="00361196" w:rsidRPr="00AD374E" w:rsidRDefault="00361196" w:rsidP="00361196">
      <w:pPr>
        <w:rPr>
          <w:rFonts w:cs="Arial"/>
          <w:sz w:val="24"/>
          <w:szCs w:val="24"/>
        </w:rPr>
      </w:pPr>
    </w:p>
    <w:p w:rsidR="008E69FF" w:rsidRPr="00353678" w:rsidRDefault="00361196" w:rsidP="008E69FF">
      <w:pPr>
        <w:jc w:val="both"/>
      </w:pPr>
      <w:bookmarkStart w:id="0" w:name="_GoBack"/>
      <w:bookmarkEnd w:id="0"/>
      <w:r>
        <w:rPr>
          <w:rFonts w:cs="Arial"/>
          <w:sz w:val="24"/>
          <w:szCs w:val="24"/>
        </w:rPr>
        <w:t xml:space="preserve"> </w:t>
      </w:r>
      <w:r w:rsidR="008E69FF">
        <w:t>I/Il/la sottoscritti/o/</w:t>
      </w:r>
      <w:proofErr w:type="gramStart"/>
      <w:r w:rsidR="008E69FF">
        <w:t>a,_</w:t>
      </w:r>
      <w:proofErr w:type="gramEnd"/>
      <w:r w:rsidR="008E69FF">
        <w:t xml:space="preserve">___________________________________________ autorizza,  ai sensi del D. </w:t>
      </w:r>
      <w:proofErr w:type="spellStart"/>
      <w:r w:rsidR="008E69FF">
        <w:t>Lgs</w:t>
      </w:r>
      <w:proofErr w:type="spellEnd"/>
      <w:r w:rsidR="008E69FF">
        <w:t>. N. 196/2003</w:t>
      </w:r>
      <w:r w:rsidR="008E69FF" w:rsidRPr="00353678">
        <w:t xml:space="preserve"> e dal </w:t>
      </w:r>
      <w:proofErr w:type="spellStart"/>
      <w:r w:rsidR="008E69FF" w:rsidRPr="00353678">
        <w:t>dal</w:t>
      </w:r>
      <w:proofErr w:type="spellEnd"/>
      <w:r w:rsidR="008E69FF" w:rsidRPr="00353678">
        <w:t xml:space="preserve"> Regolamento Europeo sulla Protezione dei Dati (GDPR) 2016/</w:t>
      </w:r>
      <w:proofErr w:type="gramStart"/>
      <w:r w:rsidR="008E69FF" w:rsidRPr="00353678">
        <w:t>679</w:t>
      </w:r>
      <w:r w:rsidR="008E69FF">
        <w:t xml:space="preserve">, </w:t>
      </w:r>
      <w:r w:rsidR="008E69FF" w:rsidRPr="00353678">
        <w:t xml:space="preserve"> il</w:t>
      </w:r>
      <w:proofErr w:type="gramEnd"/>
      <w:r w:rsidR="008E69FF" w:rsidRPr="00353678">
        <w:t xml:space="preserve"> </w:t>
      </w:r>
      <w:r w:rsidR="008E69FF">
        <w:t xml:space="preserve">GAL Gargano </w:t>
      </w:r>
      <w:r w:rsidR="008E69FF" w:rsidRPr="00353678">
        <w:t xml:space="preserve"> </w:t>
      </w:r>
      <w:r w:rsidR="008E69FF">
        <w:t>al trattamento dei propri dati personali per la sola espletazione delle pratiche relative al concorso</w:t>
      </w:r>
    </w:p>
    <w:p w:rsidR="00361196" w:rsidRDefault="00361196" w:rsidP="008E69FF">
      <w:pPr>
        <w:pStyle w:val="Standard"/>
        <w:spacing w:after="0" w:line="240" w:lineRule="auto"/>
        <w:ind w:right="329"/>
        <w:jc w:val="both"/>
        <w:rPr>
          <w:rFonts w:ascii="Arial Unicode MS" w:eastAsia="Arial Unicode MS" w:hAnsi="Arial Unicode MS" w:cs="Arial Unicode MS"/>
          <w:sz w:val="20"/>
          <w:szCs w:val="20"/>
        </w:rPr>
      </w:pPr>
    </w:p>
    <w:p w:rsidR="00361196" w:rsidRPr="004F1E78" w:rsidRDefault="00361196" w:rsidP="00361196">
      <w:pPr>
        <w:spacing w:line="360" w:lineRule="auto"/>
        <w:jc w:val="both"/>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Data, ___________________</w:t>
      </w:r>
    </w:p>
    <w:p w:rsidR="00361196" w:rsidRPr="004F1E78" w:rsidRDefault="00361196" w:rsidP="00361196">
      <w:pPr>
        <w:spacing w:line="240" w:lineRule="exact"/>
        <w:ind w:left="5040"/>
        <w:jc w:val="center"/>
        <w:rPr>
          <w:rFonts w:ascii="Arial Unicode MS" w:eastAsia="Arial Unicode MS" w:hAnsi="Arial Unicode MS" w:cs="Arial Unicode MS"/>
          <w:sz w:val="20"/>
          <w:szCs w:val="20"/>
        </w:rPr>
      </w:pPr>
    </w:p>
    <w:p w:rsidR="00361196" w:rsidRPr="004F1E78" w:rsidRDefault="00361196" w:rsidP="00361196">
      <w:pPr>
        <w:spacing w:line="240" w:lineRule="exact"/>
        <w:ind w:left="5040"/>
        <w:jc w:val="center"/>
        <w:rPr>
          <w:rFonts w:ascii="Arial Unicode MS" w:eastAsia="Arial Unicode MS" w:hAnsi="Arial Unicode MS" w:cs="Arial Unicode MS"/>
          <w:sz w:val="20"/>
          <w:szCs w:val="20"/>
        </w:rPr>
      </w:pPr>
      <w:r w:rsidRPr="004F1E78">
        <w:rPr>
          <w:rFonts w:ascii="Arial Unicode MS" w:eastAsia="Arial Unicode MS" w:hAnsi="Arial Unicode MS" w:cs="Arial Unicode MS"/>
          <w:sz w:val="20"/>
          <w:szCs w:val="20"/>
        </w:rPr>
        <w:t xml:space="preserve">Firma per esteso del dichiarante </w:t>
      </w:r>
    </w:p>
    <w:p w:rsidR="00361196" w:rsidRPr="004F1E78" w:rsidRDefault="00361196" w:rsidP="00361196">
      <w:pPr>
        <w:spacing w:line="240" w:lineRule="exact"/>
        <w:ind w:left="5040"/>
        <w:jc w:val="center"/>
        <w:rPr>
          <w:rFonts w:ascii="Arial Unicode MS" w:eastAsia="Arial Unicode MS" w:hAnsi="Arial Unicode MS" w:cs="Arial Unicode MS"/>
          <w:sz w:val="20"/>
          <w:szCs w:val="20"/>
        </w:rPr>
      </w:pPr>
    </w:p>
    <w:p w:rsidR="00361196" w:rsidRPr="004F1E78" w:rsidRDefault="00361196" w:rsidP="00361196">
      <w:pPr>
        <w:spacing w:line="240" w:lineRule="exact"/>
        <w:rPr>
          <w:rFonts w:ascii="Arial Unicode MS" w:eastAsia="Arial Unicode MS" w:hAnsi="Arial Unicode MS" w:cs="Arial Unicode MS"/>
          <w:sz w:val="20"/>
          <w:szCs w:val="20"/>
        </w:rPr>
      </w:pPr>
      <w:r>
        <w:t xml:space="preserve">   </w:t>
      </w:r>
    </w:p>
    <w:p w:rsidR="00361196" w:rsidRDefault="00361196" w:rsidP="00361196">
      <w:pPr>
        <w:pStyle w:val="Standard"/>
        <w:spacing w:after="0" w:line="240" w:lineRule="auto"/>
        <w:ind w:right="329"/>
        <w:jc w:val="both"/>
      </w:pPr>
      <w:r w:rsidRPr="004F1E78">
        <w:rPr>
          <w:rFonts w:ascii="Arial Unicode MS" w:eastAsia="Arial Unicode MS" w:hAnsi="Arial Unicode MS" w:cs="Arial Unicode MS"/>
          <w:b/>
          <w:bCs/>
          <w:i/>
          <w:iCs/>
          <w:sz w:val="20"/>
          <w:szCs w:val="20"/>
          <w:u w:val="single"/>
        </w:rPr>
        <w:t>Avvertenza</w:t>
      </w:r>
      <w:r w:rsidRPr="004F1E78">
        <w:rPr>
          <w:rFonts w:ascii="Arial Unicode MS" w:eastAsia="Arial Unicode MS" w:hAnsi="Arial Unicode MS" w:cs="Arial Unicode MS"/>
          <w:sz w:val="20"/>
          <w:szCs w:val="20"/>
        </w:rPr>
        <w:t xml:space="preserve">: </w:t>
      </w:r>
      <w:r w:rsidRPr="004F1E78">
        <w:rPr>
          <w:rFonts w:ascii="Arial Unicode MS" w:eastAsia="Arial Unicode MS" w:hAnsi="Arial Unicode MS" w:cs="Arial Unicode MS"/>
          <w:b/>
          <w:bCs/>
          <w:sz w:val="20"/>
          <w:szCs w:val="20"/>
        </w:rPr>
        <w:t>Allegare la fotocopia di un documento di riconoscimento, in corso di validità, del sottoscrittore</w:t>
      </w:r>
    </w:p>
    <w:sectPr w:rsidR="00361196">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0D7" w:rsidRDefault="002230D7" w:rsidP="00361196">
      <w:pPr>
        <w:spacing w:after="0" w:line="240" w:lineRule="auto"/>
      </w:pPr>
      <w:r>
        <w:separator/>
      </w:r>
    </w:p>
  </w:endnote>
  <w:endnote w:type="continuationSeparator" w:id="0">
    <w:p w:rsidR="002230D7" w:rsidRDefault="002230D7" w:rsidP="00361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F">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onotype Sorts">
    <w:altName w:val="Symbol"/>
    <w:panose1 w:val="00000000000000000000"/>
    <w:charset w:val="02"/>
    <w:family w:val="auto"/>
    <w:notTrueType/>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0D7" w:rsidRDefault="002230D7" w:rsidP="00361196">
      <w:pPr>
        <w:spacing w:after="0" w:line="240" w:lineRule="auto"/>
      </w:pPr>
      <w:r>
        <w:separator/>
      </w:r>
    </w:p>
  </w:footnote>
  <w:footnote w:type="continuationSeparator" w:id="0">
    <w:p w:rsidR="002230D7" w:rsidRDefault="002230D7" w:rsidP="003611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1196" w:rsidRDefault="00361196" w:rsidP="00361196">
    <w:pPr>
      <w:pStyle w:val="Intestazione"/>
      <w:jc w:val="right"/>
    </w:pPr>
    <w:r>
      <w:t>Allegato</w:t>
    </w:r>
    <w:r w:rsidR="004C510A">
      <w:t xml:space="preserve"> </w:t>
    </w:r>
    <w:r w:rsidR="008E69FF">
      <w:t>C1</w:t>
    </w:r>
    <w:r>
      <w:t>- AUCERTIFICAZIONE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26004C"/>
    <w:multiLevelType w:val="singleLevel"/>
    <w:tmpl w:val="401849B6"/>
    <w:lvl w:ilvl="0">
      <w:start w:val="1"/>
      <w:numFmt w:val="upperLetter"/>
      <w:lvlText w:val="%1)"/>
      <w:lvlJc w:val="left"/>
      <w:pPr>
        <w:tabs>
          <w:tab w:val="num" w:pos="360"/>
        </w:tabs>
        <w:ind w:left="36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196"/>
    <w:rsid w:val="001559BF"/>
    <w:rsid w:val="00166E60"/>
    <w:rsid w:val="002230D7"/>
    <w:rsid w:val="00361196"/>
    <w:rsid w:val="004C510A"/>
    <w:rsid w:val="008572EA"/>
    <w:rsid w:val="00864576"/>
    <w:rsid w:val="008E69FF"/>
    <w:rsid w:val="009F44ED"/>
    <w:rsid w:val="00A46FDA"/>
    <w:rsid w:val="00C07D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7A5683-77EB-4833-9FCE-F9CAAC594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61196"/>
    <w:pPr>
      <w:widowControl w:val="0"/>
      <w:suppressAutoHyphens/>
    </w:pPr>
    <w:rPr>
      <w:rFonts w:ascii="Calibri" w:eastAsia="SimSun" w:hAnsi="Calibri" w:cs="Tahoma"/>
      <w:kern w:val="2"/>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361196"/>
    <w:pPr>
      <w:suppressAutoHyphens/>
    </w:pPr>
    <w:rPr>
      <w:rFonts w:ascii="Calibri" w:eastAsia="SimSun" w:hAnsi="Calibri" w:cs="Tahoma"/>
      <w:kern w:val="2"/>
      <w:lang w:eastAsia="zh-CN"/>
    </w:rPr>
  </w:style>
  <w:style w:type="paragraph" w:styleId="Intestazione">
    <w:name w:val="header"/>
    <w:basedOn w:val="Normale"/>
    <w:link w:val="IntestazioneCarattere"/>
    <w:uiPriority w:val="99"/>
    <w:unhideWhenUsed/>
    <w:rsid w:val="0036119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61196"/>
    <w:rPr>
      <w:rFonts w:ascii="Calibri" w:eastAsia="SimSun" w:hAnsi="Calibri" w:cs="Tahoma"/>
      <w:kern w:val="2"/>
      <w:lang w:eastAsia="zh-CN"/>
    </w:rPr>
  </w:style>
  <w:style w:type="paragraph" w:styleId="Pidipagina">
    <w:name w:val="footer"/>
    <w:basedOn w:val="Normale"/>
    <w:link w:val="PidipaginaCarattere"/>
    <w:uiPriority w:val="99"/>
    <w:unhideWhenUsed/>
    <w:rsid w:val="0036119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61196"/>
    <w:rPr>
      <w:rFonts w:ascii="Calibri" w:eastAsia="SimSun" w:hAnsi="Calibri" w:cs="Tahoma"/>
      <w:kern w:val="2"/>
      <w:lang w:eastAsia="zh-CN"/>
    </w:rPr>
  </w:style>
  <w:style w:type="paragraph" w:customStyle="1" w:styleId="Default">
    <w:name w:val="Default"/>
    <w:rsid w:val="00361196"/>
    <w:pPr>
      <w:suppressAutoHyphens/>
      <w:spacing w:after="0" w:line="240" w:lineRule="auto"/>
    </w:pPr>
    <w:rPr>
      <w:rFonts w:ascii="Century" w:eastAsia="SimSun" w:hAnsi="Century" w:cs="Century"/>
      <w:color w:val="000000"/>
      <w:kern w:val="2"/>
      <w:sz w:val="24"/>
      <w:szCs w:val="24"/>
      <w:lang w:eastAsia="zh-CN"/>
    </w:rPr>
  </w:style>
  <w:style w:type="paragraph" w:styleId="Testofumetto">
    <w:name w:val="Balloon Text"/>
    <w:basedOn w:val="Normale"/>
    <w:link w:val="TestofumettoCarattere"/>
    <w:uiPriority w:val="99"/>
    <w:semiHidden/>
    <w:unhideWhenUsed/>
    <w:rsid w:val="008E69F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E69FF"/>
    <w:rPr>
      <w:rFonts w:ascii="Segoe UI" w:eastAsia="SimSun" w:hAnsi="Segoe UI" w:cs="Segoe UI"/>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1014</Words>
  <Characters>5781</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RAF</cp:lastModifiedBy>
  <cp:revision>5</cp:revision>
  <cp:lastPrinted>2018-07-02T09:18:00Z</cp:lastPrinted>
  <dcterms:created xsi:type="dcterms:W3CDTF">2017-10-19T13:32:00Z</dcterms:created>
  <dcterms:modified xsi:type="dcterms:W3CDTF">2018-07-02T09:19:00Z</dcterms:modified>
</cp:coreProperties>
</file>